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浙江省马拉松及路跑协会换届大会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暨第二届一次会员代表大会与会人员回执</w:t>
      </w:r>
    </w:p>
    <w:p>
      <w:pPr>
        <w:rPr>
          <w:rFonts w:ascii="仿宋" w:hAnsi="仿宋" w:eastAsia="仿宋" w:cs="汉仪大宋简"/>
          <w:sz w:val="28"/>
          <w:szCs w:val="28"/>
        </w:rPr>
      </w:pPr>
    </w:p>
    <w:p>
      <w:pPr>
        <w:rPr>
          <w:rFonts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填报单位（盖章）：                   填报日期：      年  月  日</w:t>
      </w:r>
    </w:p>
    <w:tbl>
      <w:tblPr>
        <w:tblStyle w:val="3"/>
        <w:tblW w:w="1038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8"/>
        <w:gridCol w:w="581"/>
        <w:gridCol w:w="433"/>
        <w:gridCol w:w="1578"/>
        <w:gridCol w:w="1140"/>
        <w:gridCol w:w="857"/>
        <w:gridCol w:w="508"/>
        <w:gridCol w:w="1785"/>
        <w:gridCol w:w="18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姓名</w:t>
            </w:r>
          </w:p>
        </w:tc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性别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职务</w:t>
            </w:r>
            <w:r>
              <w:rPr>
                <w:rFonts w:ascii="仿宋" w:hAnsi="仿宋" w:eastAsia="仿宋" w:cs="汉仪大宋简"/>
                <w:b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职称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参赛T尺码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atLeast"/>
          <w:jc w:val="center"/>
        </w:trPr>
        <w:tc>
          <w:tcPr>
            <w:tcW w:w="84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1715" w:leftChars="150" w:hanging="1400" w:hangingChars="500"/>
              <w:rPr>
                <w:rFonts w:ascii="仿宋" w:hAnsi="仿宋" w:eastAsia="仿宋" w:cs="汉仪大宋简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 xml:space="preserve">7月7日下午报到的代表晚餐如不能到入住酒店就餐，请说明 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849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7月8日上午报到的代表中餐如不能到入住酒店就餐，请说明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到达衢州交通工具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自驾</w:t>
            </w: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高铁</w:t>
            </w: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大巴</w:t>
            </w: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7月9日早上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是否参加欢乐跑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□是    □否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司机是否入住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□是    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备注</w:t>
            </w:r>
          </w:p>
        </w:tc>
        <w:tc>
          <w:tcPr>
            <w:tcW w:w="81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rFonts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填报人：                     填报人电话：</w:t>
      </w:r>
    </w:p>
    <w:p>
      <w:pPr>
        <w:ind w:left="-107" w:leftChars="-255" w:hanging="428" w:hangingChars="153"/>
        <w:jc w:val="both"/>
        <w:rPr>
          <w:rFonts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注：1、如需要提前或推迟住宿的，请在备注栏中注明，提前或推迟的食宿费自理</w:t>
      </w:r>
      <w:r>
        <w:rPr>
          <w:rFonts w:hint="eastAsia" w:ascii="仿宋" w:hAnsi="仿宋" w:eastAsia="仿宋" w:cs="汉仪大宋简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各市体育部门分管领导和副会长单位代表安排单间；</w:t>
      </w:r>
    </w:p>
    <w:p>
      <w:pPr>
        <w:numPr>
          <w:ilvl w:val="0"/>
          <w:numId w:val="1"/>
        </w:numPr>
        <w:jc w:val="both"/>
        <w:rPr>
          <w:rFonts w:ascii="仿宋" w:hAnsi="仿宋" w:eastAsia="仿宋" w:cs="汉仪大宋简"/>
          <w:sz w:val="28"/>
          <w:szCs w:val="28"/>
        </w:rPr>
        <w:sectPr>
          <w:footerReference r:id="rId3" w:type="default"/>
          <w:pgSz w:w="11906" w:h="16838"/>
          <w:pgMar w:top="1440" w:right="1236" w:bottom="1440" w:left="1236" w:header="851" w:footer="992" w:gutter="0"/>
          <w:pgNumType w:fmt="decimal"/>
          <w:cols w:space="0" w:num="1"/>
          <w:docGrid w:type="lines" w:linePitch="312" w:charSpace="0"/>
        </w:sectPr>
      </w:pPr>
      <w:r>
        <w:rPr>
          <w:rFonts w:hint="eastAsia" w:ascii="仿宋" w:hAnsi="仿宋" w:eastAsia="仿宋" w:cs="汉仪大宋简"/>
          <w:sz w:val="28"/>
          <w:szCs w:val="28"/>
        </w:rPr>
        <w:t>其他代表安排两人一间，如需住单间，请在备注栏写明，并自行承担差价。</w:t>
      </w:r>
    </w:p>
    <w:p>
      <w:pPr>
        <w:rPr>
          <w:rFonts w:hint="eastAsia" w:ascii="仿宋" w:hAnsi="仿宋" w:eastAsia="仿宋_GB2312" w:cs="汉仪大宋简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2022下半年度浙江省马拉松及路跑赛事计划表</w:t>
      </w:r>
    </w:p>
    <w:p>
      <w:pPr>
        <w:jc w:val="both"/>
        <w:rPr>
          <w:rFonts w:ascii="仿宋" w:hAnsi="仿宋" w:eastAsia="仿宋" w:cs="仿宋_GB2312"/>
          <w:b/>
          <w:sz w:val="32"/>
          <w:szCs w:val="32"/>
        </w:rPr>
      </w:pPr>
    </w:p>
    <w:p>
      <w:pPr>
        <w:jc w:val="both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填表单位：                     联系人：</w:t>
      </w:r>
    </w:p>
    <w:tbl>
      <w:tblPr>
        <w:tblStyle w:val="3"/>
        <w:tblW w:w="903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7"/>
        <w:gridCol w:w="3166"/>
        <w:gridCol w:w="684"/>
        <w:gridCol w:w="1554"/>
        <w:gridCol w:w="31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赛事名称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比赛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项目设置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主办、承办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bCs/>
                <w:sz w:val="28"/>
                <w:szCs w:val="28"/>
              </w:rPr>
              <w:t>协会单位名称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6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7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8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9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</w:p>
        </w:tc>
      </w:tr>
    </w:tbl>
    <w:p/>
    <w:p>
      <w:pPr>
        <w:ind w:firstLine="420" w:firstLineChars="15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注：请11个市体育部门汇总后，报到时将此表格交会务组。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疫情防控个人承诺书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目前常住地址为: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一、本人近14日内没有去过有新冠肺炎本土病例所在省(自治区、直辖市)，或省内“三区”所在县(市、区)，没有境外或其他有病例报告社区的旅居史、居住史；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二、本人14天内没有接触过疫情中、高风险地区人员，境外回国人员，及其他有病例报告社区的发热者、有呼吸道感症状者；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三、本人最近14天内未出现发热、乏力、干咳等症状；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以上内容均属事实，如存在隐瞒、谎报、乱报等情况并造成严重后果的，本人自愿承担相关法律责任。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人:</w:t>
      </w:r>
    </w:p>
    <w:p>
      <w:pPr>
        <w:ind w:firstLine="4800" w:firstLineChars="1500"/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承诺日期: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31047"/>
    <w:multiLevelType w:val="singleLevel"/>
    <w:tmpl w:val="4873104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DY3N2Q3ZDA2NTZmMzY1YWRmNTIyZjQ3YjE5NTgifQ=="/>
  </w:docVars>
  <w:rsids>
    <w:rsidRoot w:val="4C4F3458"/>
    <w:rsid w:val="4C4F3458"/>
    <w:rsid w:val="5F63316F"/>
    <w:rsid w:val="6587373C"/>
    <w:rsid w:val="6B2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659</Characters>
  <Lines>0</Lines>
  <Paragraphs>0</Paragraphs>
  <TotalTime>0</TotalTime>
  <ScaleCrop>false</ScaleCrop>
  <LinksUpToDate>false</LinksUpToDate>
  <CharactersWithSpaces>806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2022-06-24T08:20:00Z</dcterms:created>
  <dc:creator>嘉登</dc:creator>
  <cp:lastModifiedBy>嘉登</cp:lastModifiedBy>
  <dcterms:modified xsi:type="dcterms:W3CDTF">2022-06-24T09:34:56Z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43BC9078936E4980ADC8D6A3738C0B66</vt:lpwstr>
  </property>
</Properties>
</file>